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A4" w:rsidRPr="001C1DA4" w:rsidRDefault="001C1DA4" w:rsidP="001C1DA4">
      <w:pPr>
        <w:jc w:val="center"/>
        <w:rPr>
          <w:b/>
        </w:rPr>
      </w:pPr>
      <w:bookmarkStart w:id="0" w:name="_GoBack"/>
      <w:bookmarkEnd w:id="0"/>
      <w:r w:rsidRPr="001C1DA4">
        <w:rPr>
          <w:b/>
        </w:rPr>
        <w:t>GGZ-consult</w:t>
      </w:r>
    </w:p>
    <w:p w:rsidR="001C1DA4" w:rsidRPr="007A7BE4" w:rsidRDefault="007A7BE4" w:rsidP="001C1DA4">
      <w:r>
        <w:t xml:space="preserve"> </w:t>
      </w:r>
      <w:r w:rsidR="001C1DA4" w:rsidRPr="001C1DA4">
        <w:rPr>
          <w:b/>
        </w:rPr>
        <w:t>Wat?</w:t>
      </w:r>
    </w:p>
    <w:p w:rsidR="001C1DA4" w:rsidRDefault="001C1DA4" w:rsidP="001C1DA4">
      <w:r>
        <w:t>Een verwijzer (huisarts, (eerstelijns)hulpverlener, familielid) of de cliënt zelf kan via het GGZ-consult terecht voor een niet-dringend telefonisch consult inzake probleemverduidelijking of advies bij psychiatrische en/of psychosociale problematiek</w:t>
      </w:r>
    </w:p>
    <w:p w:rsidR="001C1DA4" w:rsidRDefault="001C1DA4" w:rsidP="001C1DA4">
      <w:r>
        <w:t>Wij denken samen na over volgende vragen:</w:t>
      </w:r>
    </w:p>
    <w:p w:rsidR="001C1DA4" w:rsidRDefault="001C1DA4" w:rsidP="001C1DA4">
      <w:r>
        <w:t xml:space="preserve">- Wat is er met </w:t>
      </w:r>
      <w:r w:rsidR="005D2062">
        <w:t xml:space="preserve">de </w:t>
      </w:r>
      <w:r w:rsidR="007A7BE4">
        <w:t>cliënt</w:t>
      </w:r>
      <w:r>
        <w:t xml:space="preserve"> aan de hand?</w:t>
      </w:r>
    </w:p>
    <w:p w:rsidR="001C1DA4" w:rsidRDefault="001C1DA4" w:rsidP="001C1DA4">
      <w:r>
        <w:t>- Is er sprake van een psychiatrische problematiek?</w:t>
      </w:r>
    </w:p>
    <w:p w:rsidR="001C1DA4" w:rsidRDefault="001C1DA4" w:rsidP="001C1DA4">
      <w:r>
        <w:t>- Wat is de hulpvraag van de verwijzer en van de cliënt zelf?</w:t>
      </w:r>
    </w:p>
    <w:p w:rsidR="001C1DA4" w:rsidRDefault="001C1DA4" w:rsidP="001C1DA4">
      <w:r>
        <w:t>- Hoe kan de verwijzer best handelen in deze situatie?</w:t>
      </w:r>
    </w:p>
    <w:p w:rsidR="001C1DA4" w:rsidRDefault="001C1DA4" w:rsidP="001C1DA4">
      <w:r>
        <w:t>- Wat zijn de verdere mogelijkheden naar hulp toe?</w:t>
      </w:r>
    </w:p>
    <w:p w:rsidR="001C1DA4" w:rsidRDefault="001C1DA4" w:rsidP="001C1DA4">
      <w:r>
        <w:t>…</w:t>
      </w:r>
    </w:p>
    <w:p w:rsidR="001C1DA4" w:rsidRDefault="001C1DA4" w:rsidP="001C1DA4">
      <w:r>
        <w:t>Indien aangewezen, krijgt de cliënt een afspraak in het dichtstbijzijnde Centrum voor Geestelijke Gezondheidszorg</w:t>
      </w:r>
      <w:r w:rsidR="008D36B2">
        <w:t xml:space="preserve">. </w:t>
      </w:r>
      <w:r>
        <w:t>Deze intake is gratis met verwijsbrief van de huisarts</w:t>
      </w:r>
      <w:r w:rsidR="008D36B2">
        <w:t xml:space="preserve">. </w:t>
      </w:r>
      <w:r>
        <w:t xml:space="preserve">Vanaf het 2de gesprek </w:t>
      </w:r>
      <w:r w:rsidR="005D2062">
        <w:t xml:space="preserve"> betaalt de cliënt </w:t>
      </w:r>
      <w:r w:rsidR="00DE3B86">
        <w:t>11 euro of 4 euro</w:t>
      </w:r>
      <w:r w:rsidR="005D2062">
        <w:t>.</w:t>
      </w:r>
      <w:r w:rsidR="00DE3B86">
        <w:t xml:space="preserve"> </w:t>
      </w:r>
      <w:r>
        <w:t xml:space="preserve"> Voor </w:t>
      </w:r>
      <w:r w:rsidR="005D2062">
        <w:t xml:space="preserve"> een gesprek bij </w:t>
      </w:r>
      <w:r>
        <w:t>de psychiat</w:t>
      </w:r>
      <w:r w:rsidR="007A7BE4">
        <w:t xml:space="preserve">ers gelden de RIZIV-tarieven.  </w:t>
      </w:r>
    </w:p>
    <w:p w:rsidR="001C1DA4" w:rsidRPr="00DE3B86" w:rsidRDefault="00DE3B86" w:rsidP="001C1DA4">
      <w:pPr>
        <w:rPr>
          <w:b/>
        </w:rPr>
      </w:pPr>
      <w:r w:rsidRPr="00DE3B86">
        <w:rPr>
          <w:b/>
        </w:rPr>
        <w:t>Hoe?</w:t>
      </w:r>
    </w:p>
    <w:p w:rsidR="001C1DA4" w:rsidRDefault="001C1DA4" w:rsidP="001C1DA4">
      <w:r>
        <w:t xml:space="preserve">U neemt contact </w:t>
      </w:r>
      <w:r w:rsidR="005D2062">
        <w:t xml:space="preserve">op </w:t>
      </w:r>
      <w:r>
        <w:t xml:space="preserve">met het  </w:t>
      </w:r>
      <w:r w:rsidR="00DE3B86">
        <w:t xml:space="preserve">dichtstbijzijnde </w:t>
      </w:r>
      <w:r>
        <w:t>CGG</w:t>
      </w:r>
      <w:r w:rsidR="00DE3B86">
        <w:t>. U wordt dan telefonisch verbonden met een ervaren hulpverlener (psycholoog/psychotherapeut of maatschappelijk werker). Als een directe doorschakeling niet mogelijk is, wordt u</w:t>
      </w:r>
      <w:r>
        <w:t xml:space="preserve">  een gesc</w:t>
      </w:r>
      <w:r w:rsidR="007A7BE4">
        <w:t>hikt terugbelmoment aangeboden.</w:t>
      </w:r>
      <w:r w:rsidR="007A7BE4">
        <w:tab/>
      </w:r>
      <w:r>
        <w:tab/>
      </w:r>
    </w:p>
    <w:p w:rsidR="001C1DA4" w:rsidRDefault="001C1DA4" w:rsidP="001C1DA4">
      <w:r w:rsidRPr="008D36B2">
        <w:rPr>
          <w:b/>
        </w:rPr>
        <w:t>Adressen en telefoonnummers</w:t>
      </w:r>
      <w:r>
        <w:t>:</w:t>
      </w:r>
    </w:p>
    <w:p w:rsidR="00DE3B86" w:rsidRDefault="002C0C1D" w:rsidP="001C1DA4">
      <w:hyperlink r:id="rId5" w:history="1">
        <w:r w:rsidR="00DE3B86" w:rsidRPr="00A36F5E">
          <w:rPr>
            <w:rStyle w:val="Hyperlink"/>
          </w:rPr>
          <w:t>www.litp.be</w:t>
        </w:r>
      </w:hyperlink>
      <w:r w:rsidR="00DE3B86">
        <w:t xml:space="preserve"> </w:t>
      </w:r>
      <w:r w:rsidR="00DE3B86" w:rsidRPr="007A7BE4">
        <w:rPr>
          <w:sz w:val="20"/>
          <w:szCs w:val="20"/>
        </w:rPr>
        <w:sym w:font="Wingdings" w:char="F0E0"/>
      </w:r>
      <w:r w:rsidR="00DE3B86" w:rsidRPr="007A7BE4">
        <w:rPr>
          <w:sz w:val="20"/>
          <w:szCs w:val="20"/>
        </w:rPr>
        <w:t xml:space="preserve"> doorklikken naar CGG</w:t>
      </w:r>
    </w:p>
    <w:p w:rsidR="00DE3B86" w:rsidRDefault="00DE3B86" w:rsidP="001C1DA4">
      <w:pPr>
        <w:rPr>
          <w:sz w:val="20"/>
          <w:szCs w:val="20"/>
        </w:rPr>
      </w:pPr>
      <w:r>
        <w:rPr>
          <w:sz w:val="20"/>
          <w:szCs w:val="20"/>
        </w:rPr>
        <w:t xml:space="preserve">CGG/LITP-Hasselt: </w:t>
      </w:r>
      <w:r w:rsidR="001C1DA4" w:rsidRPr="00DE3B86">
        <w:rPr>
          <w:sz w:val="20"/>
          <w:szCs w:val="20"/>
        </w:rPr>
        <w:t>011.286840</w:t>
      </w:r>
      <w:r>
        <w:rPr>
          <w:sz w:val="20"/>
          <w:szCs w:val="20"/>
        </w:rPr>
        <w:t xml:space="preserve">, CGG/LITP-West-Limburg: </w:t>
      </w:r>
      <w:r w:rsidR="001C1DA4" w:rsidRPr="00DE3B86">
        <w:rPr>
          <w:sz w:val="20"/>
          <w:szCs w:val="20"/>
        </w:rPr>
        <w:t>011.424931</w:t>
      </w:r>
      <w:r>
        <w:rPr>
          <w:sz w:val="20"/>
          <w:szCs w:val="20"/>
        </w:rPr>
        <w:t xml:space="preserve">, </w:t>
      </w:r>
      <w:r w:rsidR="001C1DA4" w:rsidRPr="00DE3B86">
        <w:rPr>
          <w:sz w:val="20"/>
          <w:szCs w:val="20"/>
        </w:rPr>
        <w:t>CGG-LIT</w:t>
      </w:r>
      <w:r w:rsidRPr="00DE3B86">
        <w:rPr>
          <w:sz w:val="20"/>
          <w:szCs w:val="20"/>
        </w:rPr>
        <w:t>P-Heusden-Zolder – Kind i</w:t>
      </w:r>
      <w:r>
        <w:rPr>
          <w:sz w:val="20"/>
          <w:szCs w:val="20"/>
        </w:rPr>
        <w:t xml:space="preserve">n Nood: </w:t>
      </w:r>
      <w:r w:rsidR="001C1DA4" w:rsidRPr="00DE3B86">
        <w:rPr>
          <w:sz w:val="20"/>
          <w:szCs w:val="20"/>
        </w:rPr>
        <w:t>011.874712</w:t>
      </w:r>
    </w:p>
    <w:p w:rsidR="001C1DA4" w:rsidRPr="00DE3B86" w:rsidRDefault="00DE3B86" w:rsidP="001C1DA4">
      <w:pPr>
        <w:rPr>
          <w:sz w:val="20"/>
          <w:szCs w:val="20"/>
        </w:rPr>
      </w:pPr>
      <w:r>
        <w:rPr>
          <w:sz w:val="20"/>
          <w:szCs w:val="20"/>
        </w:rPr>
        <w:t xml:space="preserve">CGG/LITP-Maasland: </w:t>
      </w:r>
      <w:r w:rsidR="001C1DA4" w:rsidRPr="00DE3B86">
        <w:rPr>
          <w:sz w:val="20"/>
          <w:szCs w:val="20"/>
        </w:rPr>
        <w:t>089.774774</w:t>
      </w:r>
      <w:r>
        <w:rPr>
          <w:sz w:val="20"/>
          <w:szCs w:val="20"/>
        </w:rPr>
        <w:t xml:space="preserve">, CGG/LITP-Noord-Limburg: </w:t>
      </w:r>
      <w:r w:rsidR="001C1DA4" w:rsidRPr="00DE3B86">
        <w:rPr>
          <w:sz w:val="20"/>
          <w:szCs w:val="20"/>
        </w:rPr>
        <w:t>011.645310</w:t>
      </w:r>
      <w:r>
        <w:rPr>
          <w:sz w:val="20"/>
          <w:szCs w:val="20"/>
        </w:rPr>
        <w:t xml:space="preserve">, CGG/LITP Zuid-Limburg: </w:t>
      </w:r>
      <w:r w:rsidR="001C1DA4" w:rsidRPr="00DE3B86">
        <w:rPr>
          <w:sz w:val="20"/>
          <w:szCs w:val="20"/>
        </w:rPr>
        <w:t>011.685936</w:t>
      </w:r>
    </w:p>
    <w:p w:rsidR="001C1DA4" w:rsidRPr="00DE3B86" w:rsidRDefault="00DE3B86" w:rsidP="001C1DA4">
      <w:pPr>
        <w:rPr>
          <w:sz w:val="20"/>
          <w:szCs w:val="20"/>
        </w:rPr>
      </w:pPr>
      <w:r>
        <w:rPr>
          <w:sz w:val="20"/>
          <w:szCs w:val="20"/>
        </w:rPr>
        <w:t xml:space="preserve">CGG/LITP Genk: </w:t>
      </w:r>
      <w:r w:rsidR="001C1DA4" w:rsidRPr="00DE3B86">
        <w:rPr>
          <w:sz w:val="20"/>
          <w:szCs w:val="20"/>
        </w:rPr>
        <w:t>089.329777</w:t>
      </w:r>
    </w:p>
    <w:p w:rsidR="001C1DA4" w:rsidRDefault="002C0C1D" w:rsidP="001C1DA4">
      <w:hyperlink r:id="rId6" w:history="1">
        <w:r w:rsidR="00DE3B86" w:rsidRPr="00A36F5E">
          <w:rPr>
            <w:rStyle w:val="Hyperlink"/>
          </w:rPr>
          <w:t>http://www.dagg-cgg.be</w:t>
        </w:r>
      </w:hyperlink>
      <w:r w:rsidR="00DE3B86">
        <w:t xml:space="preserve"> </w:t>
      </w:r>
    </w:p>
    <w:p w:rsidR="007A7BE4" w:rsidRPr="007A7BE4" w:rsidRDefault="00DE3B86" w:rsidP="001C1DA4">
      <w:pPr>
        <w:rPr>
          <w:sz w:val="20"/>
          <w:szCs w:val="20"/>
        </w:rPr>
      </w:pPr>
      <w:r w:rsidRPr="007A7BE4">
        <w:rPr>
          <w:sz w:val="20"/>
          <w:szCs w:val="20"/>
        </w:rPr>
        <w:t xml:space="preserve">DAGG Maaseik: 089.563894, DAGG St Truiden: 011.683827, </w:t>
      </w:r>
      <w:r w:rsidR="007A7BE4">
        <w:rPr>
          <w:sz w:val="20"/>
          <w:szCs w:val="20"/>
        </w:rPr>
        <w:t>DAGG Lommel:</w:t>
      </w:r>
      <w:r w:rsidRPr="007A7BE4">
        <w:rPr>
          <w:sz w:val="20"/>
          <w:szCs w:val="20"/>
        </w:rPr>
        <w:t xml:space="preserve"> </w:t>
      </w:r>
      <w:r w:rsidR="001C1DA4" w:rsidRPr="007A7BE4">
        <w:rPr>
          <w:sz w:val="20"/>
          <w:szCs w:val="20"/>
        </w:rPr>
        <w:t>011.542362</w:t>
      </w:r>
    </w:p>
    <w:p w:rsidR="001C1DA4" w:rsidRDefault="002C0C1D" w:rsidP="001C1DA4">
      <w:hyperlink r:id="rId7" w:history="1">
        <w:r w:rsidR="007A7BE4" w:rsidRPr="00A36F5E">
          <w:rPr>
            <w:rStyle w:val="Hyperlink"/>
          </w:rPr>
          <w:t>http://www.vggz.be</w:t>
        </w:r>
      </w:hyperlink>
      <w:r w:rsidR="007A7BE4">
        <w:t xml:space="preserve"> </w:t>
      </w:r>
    </w:p>
    <w:p w:rsidR="00D5457E" w:rsidRPr="007A7BE4" w:rsidRDefault="007A7BE4">
      <w:pPr>
        <w:rPr>
          <w:sz w:val="20"/>
          <w:szCs w:val="20"/>
        </w:rPr>
      </w:pPr>
      <w:r>
        <w:rPr>
          <w:sz w:val="20"/>
          <w:szCs w:val="20"/>
        </w:rPr>
        <w:t>VGGZ-Hasselt: 011 .</w:t>
      </w:r>
      <w:r w:rsidRPr="007A7BE4">
        <w:rPr>
          <w:sz w:val="20"/>
          <w:szCs w:val="20"/>
        </w:rPr>
        <w:t>22 30 10</w:t>
      </w:r>
      <w:r>
        <w:rPr>
          <w:sz w:val="20"/>
          <w:szCs w:val="20"/>
        </w:rPr>
        <w:t xml:space="preserve">, </w:t>
      </w:r>
      <w:r w:rsidR="001C1DA4" w:rsidRPr="007A7BE4">
        <w:rPr>
          <w:sz w:val="20"/>
          <w:szCs w:val="20"/>
        </w:rPr>
        <w:t>VGGZ Tongeren</w:t>
      </w:r>
      <w:r>
        <w:rPr>
          <w:sz w:val="20"/>
          <w:szCs w:val="20"/>
        </w:rPr>
        <w:t>: 012.</w:t>
      </w:r>
      <w:r w:rsidRPr="007A7BE4">
        <w:rPr>
          <w:sz w:val="20"/>
          <w:szCs w:val="20"/>
        </w:rPr>
        <w:t>23 44 91</w:t>
      </w:r>
    </w:p>
    <w:sectPr w:rsidR="00D5457E" w:rsidRPr="007A7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C8"/>
    <w:rsid w:val="001C1DA4"/>
    <w:rsid w:val="002C0C1D"/>
    <w:rsid w:val="00596EC8"/>
    <w:rsid w:val="005D2062"/>
    <w:rsid w:val="007A7BE4"/>
    <w:rsid w:val="008D36B2"/>
    <w:rsid w:val="009124F3"/>
    <w:rsid w:val="00D5457E"/>
    <w:rsid w:val="00DE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E3B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E3B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ggz.b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agg-cgg.be" TargetMode="External"/><Relationship Id="rId5" Type="http://schemas.openxmlformats.org/officeDocument/2006/relationships/hyperlink" Target="http://www.litp.b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C9E6D232.dotm</Template>
  <TotalTime>2</TotalTime>
  <Pages>1</Pages>
  <Words>267</Words>
  <Characters>1471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GroepLITP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Kristien Hebbrecht</dc:creator>
  <cp:lastModifiedBy>Theunissen Viviane</cp:lastModifiedBy>
  <cp:revision>2</cp:revision>
  <dcterms:created xsi:type="dcterms:W3CDTF">2015-09-24T13:31:00Z</dcterms:created>
  <dcterms:modified xsi:type="dcterms:W3CDTF">2015-09-24T13:31:00Z</dcterms:modified>
</cp:coreProperties>
</file>